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271cf5aa04b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AKROBAT INVEST AS</w:t>
      </w:r>
    </w:p>
    <w:sectPr>
      <w:headerReference xmlns:r="http://schemas.openxmlformats.org/officeDocument/2006/relationships" w:type="default" r:id="R16bc0e45261347f6"/>
      <w:footerReference xmlns:r="http://schemas.openxmlformats.org/officeDocument/2006/relationships" w:type="default" r:id="R7b765fb631a2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AKROBAT INVEST AS   ·   Org.nr 989 703 072   ·   Heggeliveien 42B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AKROBAT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c0e45261347f6" /><Relationship Type="http://schemas.openxmlformats.org/officeDocument/2006/relationships/footer" Target="/word/footer1.xml" Id="R7b765fb631a24ef5" /></Relationships>
</file>