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47f3b8594a49f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REVISORHUSET INVEST AS.</w:t>
      </w:r>
    </w:p>
    <w:sectPr>
      <w:headerReference xmlns:r="http://schemas.openxmlformats.org/officeDocument/2006/relationships" w:type="default" r:id="Rf1321d9d97ae4d4d"/>
      <w:footerReference xmlns:r="http://schemas.openxmlformats.org/officeDocument/2006/relationships" w:type="default" r:id="Rcbd19d0f7a864e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REVISORHUSET INVEST AS   ·   Org.nr 989 675 893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REVISORHUSET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321d9d97ae4d4d" /><Relationship Type="http://schemas.openxmlformats.org/officeDocument/2006/relationships/footer" Target="/word/footer1.xml" Id="Rcbd19d0f7a864e0b" /></Relationships>
</file>