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ab55f520a43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SEMPRA AS</w:t>
      </w:r>
    </w:p>
    <w:sectPr>
      <w:headerReference xmlns:r="http://schemas.openxmlformats.org/officeDocument/2006/relationships" w:type="default" r:id="Reddd311d905d4ba5"/>
      <w:footerReference xmlns:r="http://schemas.openxmlformats.org/officeDocument/2006/relationships" w:type="default" r:id="R159c3f4a4304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SEMPRA AS   ·   Org.nr 989 310 690   ·   General Krohgs vei 11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SEMPRA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d311d905d4ba5" /><Relationship Type="http://schemas.openxmlformats.org/officeDocument/2006/relationships/footer" Target="/word/footer1.xml" Id="R159c3f4a43044025" /></Relationships>
</file>