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3cdccc2fe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MARA CAPITAL AS</w:t>
      </w:r>
    </w:p>
    <w:sectPr>
      <w:headerReference xmlns:r="http://schemas.openxmlformats.org/officeDocument/2006/relationships" w:type="default" r:id="R1128efd2075d490a"/>
      <w:footerReference xmlns:r="http://schemas.openxmlformats.org/officeDocument/2006/relationships" w:type="default" r:id="Rd2097831f212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8efd2075d490a" /><Relationship Type="http://schemas.openxmlformats.org/officeDocument/2006/relationships/footer" Target="/word/footer1.xml" Id="Rd2097831f2124773" /></Relationships>
</file>