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547b29b9e241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TFR INVEST AS, org.nr 989 265 326,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TFR INVEST AS</w:t>
      </w:r>
    </w:p>
    <w:sectPr>
      <w:headerReference xmlns:r="http://schemas.openxmlformats.org/officeDocument/2006/relationships" w:type="default" r:id="R927d6712670a40be"/>
      <w:footerReference xmlns:r="http://schemas.openxmlformats.org/officeDocument/2006/relationships" w:type="default" r:id="R7ed317eab75446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TFR INVEST AS   ·   Org.nr 989 265 326   ·   Bruksenhetsnummer H0301, Sorgenfrigata 18B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7d6712670a40be" /><Relationship Type="http://schemas.openxmlformats.org/officeDocument/2006/relationships/footer" Target="/word/footer1.xml" Id="R7ed317eab75446b5" /></Relationships>
</file>