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1c08a4f3b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JØ&amp;PE HOLDING AS</w:t>
      </w:r>
    </w:p>
    <w:sectPr>
      <w:headerReference xmlns:r="http://schemas.openxmlformats.org/officeDocument/2006/relationships" w:type="default" r:id="R296ee05bf5fd473c"/>
      <w:footerReference xmlns:r="http://schemas.openxmlformats.org/officeDocument/2006/relationships" w:type="default" r:id="R613b363c9ba0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ee05bf5fd473c" /><Relationship Type="http://schemas.openxmlformats.org/officeDocument/2006/relationships/footer" Target="/word/footer1.xml" Id="R613b363c9ba04279" /></Relationships>
</file>