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46ea2084bd49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FIRDA REVISJON &amp;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FIRDA REVISJON &amp; RÅDGIVNING AS</w:t>
      </w:r>
    </w:p>
    <w:sectPr>
      <w:headerReference xmlns:r="http://schemas.openxmlformats.org/officeDocument/2006/relationships" w:type="default" r:id="R9b9d62bc3546486e"/>
      <w:footerReference xmlns:r="http://schemas.openxmlformats.org/officeDocument/2006/relationships" w:type="default" r:id="R8f72cbcea41f48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9d62bc3546486e" /><Relationship Type="http://schemas.openxmlformats.org/officeDocument/2006/relationships/footer" Target="/word/footer1.xml" Id="R8f72cbcea41f4826" /></Relationships>
</file>