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938280f2a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28ce690f998044ec"/>
      <w:footerReference xmlns:r="http://schemas.openxmlformats.org/officeDocument/2006/relationships" w:type="default" r:id="Raf0deaac4004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e690f998044ec" /><Relationship Type="http://schemas.openxmlformats.org/officeDocument/2006/relationships/footer" Target="/word/footer1.xml" Id="Raf0deaac400446a4" /></Relationships>
</file>