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d119e5341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ENGINEERING AS</w:t>
      </w:r>
    </w:p>
    <w:sectPr>
      <w:headerReference xmlns:r="http://schemas.openxmlformats.org/officeDocument/2006/relationships" w:type="default" r:id="R070b51575dde484e"/>
      <w:footerReference xmlns:r="http://schemas.openxmlformats.org/officeDocument/2006/relationships" w:type="default" r:id="Raca1ccb89406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b51575dde484e" /><Relationship Type="http://schemas.openxmlformats.org/officeDocument/2006/relationships/footer" Target="/word/footer1.xml" Id="Raca1ccb894064a66" /></Relationships>
</file>