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a959c4e8940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DIVINO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DIVINO HOLDING AS</w:t>
      </w:r>
    </w:p>
    <w:sectPr>
      <w:headerReference xmlns:r="http://schemas.openxmlformats.org/officeDocument/2006/relationships" w:type="default" r:id="R8b14813c03324e33"/>
      <w:footerReference xmlns:r="http://schemas.openxmlformats.org/officeDocument/2006/relationships" w:type="default" r:id="R17eac33de20a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DIVINO HOLDING AS   ·   Org.nr 989 175 408   ·   Fagerhaugvegen 5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4813c03324e33" /><Relationship Type="http://schemas.openxmlformats.org/officeDocument/2006/relationships/footer" Target="/word/footer1.xml" Id="R17eac33de20a46d9" /></Relationships>
</file>