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d5d23c2b745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BJØRN A HALLE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BJØRN A HALLE AS</w:t>
      </w:r>
    </w:p>
    <w:sectPr>
      <w:headerReference xmlns:r="http://schemas.openxmlformats.org/officeDocument/2006/relationships" w:type="default" r:id="Rda4f524a985642a9"/>
      <w:footerReference xmlns:r="http://schemas.openxmlformats.org/officeDocument/2006/relationships" w:type="default" r:id="R968ee1c42f414b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BJØRN A HALLE AS   ·   Org.nr 989 165 658   ·   Dronningens gate 99   ·   1724 SARPSBORG   ·   bj-halle@online.no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BJØRN A HALLE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4f524a985642a9" /><Relationship Type="http://schemas.openxmlformats.org/officeDocument/2006/relationships/footer" Target="/word/footer1.xml" Id="R968ee1c42f414b50" /></Relationships>
</file>