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428957fe1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13da300633fc4ffe"/>
      <w:footerReference xmlns:r="http://schemas.openxmlformats.org/officeDocument/2006/relationships" w:type="default" r:id="Ra4555f661abc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a300633fc4ffe" /><Relationship Type="http://schemas.openxmlformats.org/officeDocument/2006/relationships/footer" Target="/word/footer1.xml" Id="Ra4555f661abc4061" /></Relationships>
</file>