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59fbf27d9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30f04e4d34755"/>
      <w:footerReference xmlns:r="http://schemas.openxmlformats.org/officeDocument/2006/relationships" w:type="default" r:id="R10dbcb169047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NAG INVEST AS   ·   Org.nr 989 149 652   ·   4124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30f04e4d34755" /><Relationship Type="http://schemas.openxmlformats.org/officeDocument/2006/relationships/footer" Target="/word/footer1.xml" Id="R10dbcb16904741f6" /></Relationships>
</file>