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cc955409ba4c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Levanger,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ELRIK AS</w:t>
      </w:r>
    </w:p>
    <w:sectPr>
      <w:headerReference xmlns:r="http://schemas.openxmlformats.org/officeDocument/2006/relationships" w:type="default" r:id="R37d65b444ab24e0c"/>
      <w:footerReference xmlns:r="http://schemas.openxmlformats.org/officeDocument/2006/relationships" w:type="default" r:id="R06eef44a9f314f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ELRIK AS   ·   Org.nr 989 133 721   ·   Fiolvegen 3   ·   7606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ELRIK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d65b444ab24e0c" /><Relationship Type="http://schemas.openxmlformats.org/officeDocument/2006/relationships/footer" Target="/word/footer1.xml" Id="R06eef44a9f314fe2" /></Relationships>
</file>