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b47c2311741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ELRIK AS, org.nr 989 133 721,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4f565330c4c048d1"/>
      <w:footerReference xmlns:r="http://schemas.openxmlformats.org/officeDocument/2006/relationships" w:type="default" r:id="R032a0c3ad025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65330c4c048d1" /><Relationship Type="http://schemas.openxmlformats.org/officeDocument/2006/relationships/footer" Target="/word/footer1.xml" Id="R032a0c3ad02543f8" /></Relationships>
</file>