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5a4c5c9f5f48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Jevnaker,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HVERVEN INVEST AS</w:t>
      </w:r>
    </w:p>
    <w:sectPr>
      <w:headerReference xmlns:r="http://schemas.openxmlformats.org/officeDocument/2006/relationships" w:type="default" r:id="R043ae9deb28e49c3"/>
      <w:footerReference xmlns:r="http://schemas.openxmlformats.org/officeDocument/2006/relationships" w:type="default" r:id="R5688d30bf9b04e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HVERVEN INVEST AS   ·   Org.nr 989 130 692   ·   Bratvoldgrenda   ·   3520 JEVNAKER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HVERVEN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3ae9deb28e49c3" /><Relationship Type="http://schemas.openxmlformats.org/officeDocument/2006/relationships/footer" Target="/word/footer1.xml" Id="R5688d30bf9b04e9f" /></Relationships>
</file>