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f097c8393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JACOBSEN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JACOBSEN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8ab4ff17049c2"/>
      <w:footerReference xmlns:r="http://schemas.openxmlformats.org/officeDocument/2006/relationships" w:type="default" r:id="Rebf2b286207f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JACOBSEN AS   ·   Org.nr 989 113 755   ·   Hemsbakken 56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8ab4ff17049c2" /><Relationship Type="http://schemas.openxmlformats.org/officeDocument/2006/relationships/footer" Target="/word/footer1.xml" Id="Rebf2b286207f40d7" /></Relationships>
</file>