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73a98fd9d346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 INVEST AS</w:t>
      </w:r>
    </w:p>
    <w:sectPr>
      <w:headerReference xmlns:r="http://schemas.openxmlformats.org/officeDocument/2006/relationships" w:type="default" r:id="R5044681c93614214"/>
      <w:footerReference xmlns:r="http://schemas.openxmlformats.org/officeDocument/2006/relationships" w:type="default" r:id="R32f71d5391ea49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 INVEST AS   ·   Org.nr 989 084 399   ·   Fridtjof Nansens veg 63C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44681c93614214" /><Relationship Type="http://schemas.openxmlformats.org/officeDocument/2006/relationships/footer" Target="/word/footer1.xml" Id="R32f71d5391ea495e" /></Relationships>
</file>