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c0cec0aac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FANT INVEST AS.</w:t>
      </w:r>
    </w:p>
    <w:sectPr>
      <w:headerReference xmlns:r="http://schemas.openxmlformats.org/officeDocument/2006/relationships" w:type="default" r:id="R8d6f6b489d444d58"/>
      <w:footerReference xmlns:r="http://schemas.openxmlformats.org/officeDocument/2006/relationships" w:type="default" r:id="Ra6c4225c3e2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f6b489d444d58" /><Relationship Type="http://schemas.openxmlformats.org/officeDocument/2006/relationships/footer" Target="/word/footer1.xml" Id="Ra6c4225c3e2d4fb6" /></Relationships>
</file>