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d72efca71549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ABETOR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ABETOR INVEST AS</w:t>
      </w:r>
    </w:p>
    <w:sectPr>
      <w:headerReference xmlns:r="http://schemas.openxmlformats.org/officeDocument/2006/relationships" w:type="default" r:id="Rc1da5fe879cb4089"/>
      <w:footerReference xmlns:r="http://schemas.openxmlformats.org/officeDocument/2006/relationships" w:type="default" r:id="Rd490618d591b42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da5fe879cb4089" /><Relationship Type="http://schemas.openxmlformats.org/officeDocument/2006/relationships/footer" Target="/word/footer1.xml" Id="Rd490618d591b428a" /></Relationships>
</file>