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6cf48105f04f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ERIKSAKS INVEST AS</w:t>
      </w:r>
    </w:p>
    <w:sectPr>
      <w:headerReference xmlns:r="http://schemas.openxmlformats.org/officeDocument/2006/relationships" w:type="default" r:id="Rd8518e3bda784159"/>
      <w:footerReference xmlns:r="http://schemas.openxmlformats.org/officeDocument/2006/relationships" w:type="default" r:id="R3edc9a7855d742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ERIKSAKS INVEST AS   ·   Org.nr 989 053 116   ·   Bogavegen 6   ·   7725 STEINKJER   ·   erik@sakshaug.as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ERIKSAKS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518e3bda784159" /><Relationship Type="http://schemas.openxmlformats.org/officeDocument/2006/relationships/footer" Target="/word/footer1.xml" Id="R3edc9a7855d74262" /></Relationships>
</file>