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0a245f529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HAGEBYVEIEN 27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8a8acd4edb714f6b"/>
      <w:footerReference xmlns:r="http://schemas.openxmlformats.org/officeDocument/2006/relationships" w:type="default" r:id="R217c4c8f9b11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acd4edb714f6b" /><Relationship Type="http://schemas.openxmlformats.org/officeDocument/2006/relationships/footer" Target="/word/footer1.xml" Id="R217c4c8f9b114a61" /></Relationships>
</file>