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29cf063f5b4c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SJØELISE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2014369bcc2e45c6"/>
      <w:footerReference xmlns:r="http://schemas.openxmlformats.org/officeDocument/2006/relationships" w:type="default" r:id="Rbf5027ca020448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14369bcc2e45c6" /><Relationship Type="http://schemas.openxmlformats.org/officeDocument/2006/relationships/footer" Target="/word/footer1.xml" Id="Rbf5027ca02044835" /></Relationships>
</file>