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8c3fdedd3b4f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TORE H AMDAHL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Brumunddal,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TORE H AMDAHL AS</w:t>
      </w:r>
    </w:p>
    <w:sectPr>
      <w:headerReference xmlns:r="http://schemas.openxmlformats.org/officeDocument/2006/relationships" w:type="default" r:id="R15fd95c2ebcb4d27"/>
      <w:footerReference xmlns:r="http://schemas.openxmlformats.org/officeDocument/2006/relationships" w:type="default" r:id="R2bf0c357fad94d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 H AMDAHL AS   ·   Org.nr 989 005 286   ·   Strandvegen 291   ·   2380 BRUMUNDDAL   ·   tore@amdahl.as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 H AMDAHL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fd95c2ebcb4d27" /><Relationship Type="http://schemas.openxmlformats.org/officeDocument/2006/relationships/footer" Target="/word/footer1.xml" Id="R2bf0c357fad94d6f" /></Relationships>
</file>