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2a30fa900c47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AKL EIENDOM AS, org.nr 988 985 708,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25.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AKL EIENDOM AS</w:t>
      </w:r>
    </w:p>
    <w:sectPr>
      <w:headerReference xmlns:r="http://schemas.openxmlformats.org/officeDocument/2006/relationships" w:type="default" r:id="R05e8ad5381914bac"/>
      <w:footerReference xmlns:r="http://schemas.openxmlformats.org/officeDocument/2006/relationships" w:type="default" r:id="R4e8093a2ffda4a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AKL EIENDOM AS   ·   Org.nr 988 985 708   ·   Skaustranda 85   ·   3209 SANDEFJORD   ·   Tlf. 33 42 64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e8ad5381914bac" /><Relationship Type="http://schemas.openxmlformats.org/officeDocument/2006/relationships/footer" Target="/word/footer1.xml" Id="R4e8093a2ffda4aa3" /></Relationships>
</file>