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22efad647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FOREVER AS</w:t>
      </w:r>
    </w:p>
    <w:sectPr>
      <w:headerReference xmlns:r="http://schemas.openxmlformats.org/officeDocument/2006/relationships" w:type="default" r:id="Rf5e95a461fe349ae"/>
      <w:footerReference xmlns:r="http://schemas.openxmlformats.org/officeDocument/2006/relationships" w:type="default" r:id="R33d9428cb677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5a461fe349ae" /><Relationship Type="http://schemas.openxmlformats.org/officeDocument/2006/relationships/footer" Target="/word/footer1.xml" Id="R33d9428cb6774e02" /></Relationships>
</file>