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81f76f766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AS</w:t>
      </w:r>
    </w:p>
    <w:sectPr>
      <w:headerReference xmlns:r="http://schemas.openxmlformats.org/officeDocument/2006/relationships" w:type="default" r:id="R48057c95fe544a7c"/>
      <w:footerReference xmlns:r="http://schemas.openxmlformats.org/officeDocument/2006/relationships" w:type="default" r:id="R270fa2cbf586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AS   ·   Org.nr 988 909 106   ·  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57c95fe544a7c" /><Relationship Type="http://schemas.openxmlformats.org/officeDocument/2006/relationships/footer" Target="/word/footer1.xml" Id="R270fa2cbf5864fa4" /></Relationships>
</file>