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cff7ad426e4e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OROCO AS</w:t>
      </w:r>
    </w:p>
    <w:sectPr>
      <w:headerReference xmlns:r="http://schemas.openxmlformats.org/officeDocument/2006/relationships" w:type="default" r:id="Rb5909a75788d4aa9"/>
      <w:footerReference xmlns:r="http://schemas.openxmlformats.org/officeDocument/2006/relationships" w:type="default" r:id="Ra7d0ed9bfe00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OROCO AS   ·   Org.nr 988 888 737   ·   Postveien 3B   ·   4044 HAFRSFJORD   ·   orhune@online.no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09a75788d4aa9" /><Relationship Type="http://schemas.openxmlformats.org/officeDocument/2006/relationships/footer" Target="/word/footer1.xml" Id="Ra7d0ed9bfe0047c7" /></Relationships>
</file>