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52cfe87778e409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OROCO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Hafrsfjord,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OROCO AS</w:t>
      </w:r>
    </w:p>
    <w:sectPr>
      <w:headerReference xmlns:r="http://schemas.openxmlformats.org/officeDocument/2006/relationships" w:type="default" r:id="Ra2096be6825e43a5"/>
      <w:footerReference xmlns:r="http://schemas.openxmlformats.org/officeDocument/2006/relationships" w:type="default" r:id="Rc5e37c3aacf04a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OROCO AS   ·   Org.nr 988 888 737   ·   Postveien 3B   ·   4044 HAFRSFJORD   ·   orhune@online.no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OROCO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096be6825e43a5" /><Relationship Type="http://schemas.openxmlformats.org/officeDocument/2006/relationships/footer" Target="/word/footer1.xml" Id="Rc5e37c3aacf04a10" /></Relationships>
</file>