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1b5278ee1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48b5cf5f75ae487c"/>
      <w:footerReference xmlns:r="http://schemas.openxmlformats.org/officeDocument/2006/relationships" w:type="default" r:id="R663b3d659441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5cf5f75ae487c" /><Relationship Type="http://schemas.openxmlformats.org/officeDocument/2006/relationships/footer" Target="/word/footer1.xml" Id="R663b3d6594414267" /></Relationships>
</file>