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2ca55c55b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 ME AS.</w:t>
      </w:r>
    </w:p>
    <w:sectPr>
      <w:headerReference xmlns:r="http://schemas.openxmlformats.org/officeDocument/2006/relationships" w:type="default" r:id="Re61ae4d1b7b544a5"/>
      <w:footerReference xmlns:r="http://schemas.openxmlformats.org/officeDocument/2006/relationships" w:type="default" r:id="Rc91595a7cfe3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ae4d1b7b544a5" /><Relationship Type="http://schemas.openxmlformats.org/officeDocument/2006/relationships/footer" Target="/word/footer1.xml" Id="Rc91595a7cfe34e74" /></Relationships>
</file>