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4b57e38e9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INVEST AS</w:t>
      </w:r>
    </w:p>
    <w:sectPr>
      <w:headerReference xmlns:r="http://schemas.openxmlformats.org/officeDocument/2006/relationships" w:type="default" r:id="R9d4c29fe967a4c86"/>
      <w:footerReference xmlns:r="http://schemas.openxmlformats.org/officeDocument/2006/relationships" w:type="default" r:id="Rf8f21ef8578a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INVEST AS   ·   Org.nr 988 806 889   ·   Rosenberg Ringgate 22A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c29fe967a4c86" /><Relationship Type="http://schemas.openxmlformats.org/officeDocument/2006/relationships/footer" Target="/word/footer1.xml" Id="Rf8f21ef8578a4c48" /></Relationships>
</file>