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6a471a1b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FRIVEMA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FRIVEMA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b2ca42a6143e3"/>
      <w:footerReference xmlns:r="http://schemas.openxmlformats.org/officeDocument/2006/relationships" w:type="default" r:id="Rd4aa4ab26162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FRIVEMA INVEST AS   ·   Org.nr 988 798 940   ·   Nedre Søliveg 11C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FRIVEMA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2ca42a6143e3" /><Relationship Type="http://schemas.openxmlformats.org/officeDocument/2006/relationships/footer" Target="/word/footer1.xml" Id="Rd4aa4ab261624a06" /></Relationships>
</file>