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3da03342a40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GROUP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GROUP HOLDING AS</w:t>
      </w:r>
    </w:p>
    <w:sectPr>
      <w:headerReference xmlns:r="http://schemas.openxmlformats.org/officeDocument/2006/relationships" w:type="default" r:id="Re0894b1d2561490d"/>
      <w:footerReference xmlns:r="http://schemas.openxmlformats.org/officeDocument/2006/relationships" w:type="default" r:id="R3e73bee7eeff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894b1d2561490d" /><Relationship Type="http://schemas.openxmlformats.org/officeDocument/2006/relationships/footer" Target="/word/footer1.xml" Id="R3e73bee7eeff4ccf" /></Relationships>
</file>