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d2d0ea8e8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ANDERSSEN INVEST AS</w:t>
      </w:r>
    </w:p>
    <w:sectPr>
      <w:headerReference xmlns:r="http://schemas.openxmlformats.org/officeDocument/2006/relationships" w:type="default" r:id="Rb3e2a656b98e4401"/>
      <w:footerReference xmlns:r="http://schemas.openxmlformats.org/officeDocument/2006/relationships" w:type="default" r:id="Rbacb0a8c132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a656b98e4401" /><Relationship Type="http://schemas.openxmlformats.org/officeDocument/2006/relationships/footer" Target="/word/footer1.xml" Id="Rbacb0a8c1324434c" /></Relationships>
</file>