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cd3c63d1d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ACADIA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ACADIA HOLDING AS</w:t>
      </w:r>
    </w:p>
    <w:sectPr>
      <w:headerReference xmlns:r="http://schemas.openxmlformats.org/officeDocument/2006/relationships" w:type="default" r:id="Ref9a474dded242b3"/>
      <w:footerReference xmlns:r="http://schemas.openxmlformats.org/officeDocument/2006/relationships" w:type="default" r:id="Rb1a55980d226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ACADIA HOLDING AS   ·   Org.nr 988 594 687   ·   Risalléen 34A   ·   0776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ACADIA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9a474dded242b3" /><Relationship Type="http://schemas.openxmlformats.org/officeDocument/2006/relationships/footer" Target="/word/footer1.xml" Id="Rb1a55980d22649e4" /></Relationships>
</file>