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75adc9477143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ACADIA HOLDING AS</w:t>
      </w:r>
    </w:p>
    <w:sectPr>
      <w:headerReference xmlns:r="http://schemas.openxmlformats.org/officeDocument/2006/relationships" w:type="default" r:id="R9bc26045a3884309"/>
      <w:footerReference xmlns:r="http://schemas.openxmlformats.org/officeDocument/2006/relationships" w:type="default" r:id="R136a48356e294d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ACADIA HOLDING AS   ·   Org.nr 988 594 687   ·   Risalléen 34A   ·   0776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ACADIA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c26045a3884309" /><Relationship Type="http://schemas.openxmlformats.org/officeDocument/2006/relationships/footer" Target="/word/footer1.xml" Id="R136a48356e294df1" /></Relationships>
</file>