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bb93c82ae45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ICB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ICB INVEST AS</w:t>
      </w:r>
    </w:p>
    <w:sectPr>
      <w:headerReference xmlns:r="http://schemas.openxmlformats.org/officeDocument/2006/relationships" w:type="default" r:id="R2b381acf834e4f9c"/>
      <w:footerReference xmlns:r="http://schemas.openxmlformats.org/officeDocument/2006/relationships" w:type="default" r:id="R456c6f62296343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ICB INVEST AS   ·   Org.nr 988 534 315   ·   Klipperveien 66   ·   4624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381acf834e4f9c" /><Relationship Type="http://schemas.openxmlformats.org/officeDocument/2006/relationships/footer" Target="/word/footer1.xml" Id="R456c6f622963430d" /></Relationships>
</file>