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bdbb57cf5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KARLIN INVEST AS, org.nr 988 534 293,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d79a0eb995794a45"/>
      <w:footerReference xmlns:r="http://schemas.openxmlformats.org/officeDocument/2006/relationships" w:type="default" r:id="Re4bcdbc430e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a0eb995794a45" /><Relationship Type="http://schemas.openxmlformats.org/officeDocument/2006/relationships/footer" Target="/word/footer1.xml" Id="Re4bcdbc430ea402e" /></Relationships>
</file>