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4a4b90613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8a4f5c6f34288"/>
      <w:footerReference xmlns:r="http://schemas.openxmlformats.org/officeDocument/2006/relationships" w:type="default" r:id="R9d3925201a5e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REGNSKAPSSERVICE AS   ·   Org.nr 988 407 976   ·   Nesttunvegen 109   ·   5221 NESTTUN   ·   Tlf. 55 13 75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8a4f5c6f34288" /><Relationship Type="http://schemas.openxmlformats.org/officeDocument/2006/relationships/footer" Target="/word/footer1.xml" Id="R9d3925201a5e4633" /></Relationships>
</file>