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2964f3d9648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KLAUS INVEST AS.</w:t>
      </w:r>
    </w:p>
    <w:sectPr>
      <w:headerReference xmlns:r="http://schemas.openxmlformats.org/officeDocument/2006/relationships" w:type="default" r:id="Rd869f64adc964829"/>
      <w:footerReference xmlns:r="http://schemas.openxmlformats.org/officeDocument/2006/relationships" w:type="default" r:id="R4fa07d74c859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9f64adc964829" /><Relationship Type="http://schemas.openxmlformats.org/officeDocument/2006/relationships/footer" Target="/word/footer1.xml" Id="R4fa07d74c85943d7" /></Relationships>
</file>