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5bc835e7c4c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BUSINESS 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BUSINESS PARTNER AS</w:t>
      </w:r>
    </w:p>
    <w:sectPr>
      <w:headerReference xmlns:r="http://schemas.openxmlformats.org/officeDocument/2006/relationships" w:type="default" r:id="Rbc5a9c681137440e"/>
      <w:footerReference xmlns:r="http://schemas.openxmlformats.org/officeDocument/2006/relationships" w:type="default" r:id="R1d0241182be9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a9c681137440e" /><Relationship Type="http://schemas.openxmlformats.org/officeDocument/2006/relationships/footer" Target="/word/footer1.xml" Id="R1d0241182be9408b" /></Relationships>
</file>