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d570d2707c4f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TRYSIL HOTELLUTVIKLING AS.</w:t>
      </w:r>
    </w:p>
    <w:sectPr>
      <w:headerReference xmlns:r="http://schemas.openxmlformats.org/officeDocument/2006/relationships" w:type="default" r:id="R316ab693e8734c0e"/>
      <w:footerReference xmlns:r="http://schemas.openxmlformats.org/officeDocument/2006/relationships" w:type="default" r:id="R51d2ec536f174f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TRYSIL HOTELLUTVIKLING AS   ·   Org.nr 987 054 409   ·   c/o Newsec PAM AS, Beddingen 10   ·   7042 TRONDHEIM   ·   Tlf. 62 44 90 00   ·   info.trysil@radissonsas.no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TRYSIL HOTELLUTVIKLING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6ab693e8734c0e" /><Relationship Type="http://schemas.openxmlformats.org/officeDocument/2006/relationships/footer" Target="/word/footer1.xml" Id="R51d2ec536f174fa0" /></Relationships>
</file>