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e44b5d07043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HASLE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HASLE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9eaf0811c74fee"/>
      <w:footerReference xmlns:r="http://schemas.openxmlformats.org/officeDocument/2006/relationships" w:type="default" r:id="Rf9b2d89705a14d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HASLE EIENDOM AS   ·   Org.nr 986 569 839   ·   Leif Weldings vei 16   ·   3208 SANDEFJORD   ·   rolf@speed.no   ·   www.stub.no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HASLE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9eaf0811c74fee" /><Relationship Type="http://schemas.openxmlformats.org/officeDocument/2006/relationships/footer" Target="/word/footer1.xml" Id="Rf9b2d89705a14dd2" /></Relationships>
</file>