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5b89e35f2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SLETHAUG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fc294ef44207432e"/>
      <w:footerReference xmlns:r="http://schemas.openxmlformats.org/officeDocument/2006/relationships" w:type="default" r:id="Rabe1e07ddb5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94ef44207432e" /><Relationship Type="http://schemas.openxmlformats.org/officeDocument/2006/relationships/footer" Target="/word/footer1.xml" Id="Rabe1e07ddb5d4ac9" /></Relationships>
</file>