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e1478186e648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SKIGARDEN AS</w:t>
      </w:r>
    </w:p>
    <w:sectPr>
      <w:headerReference xmlns:r="http://schemas.openxmlformats.org/officeDocument/2006/relationships" w:type="default" r:id="Rf6af744a555f421e"/>
      <w:footerReference xmlns:r="http://schemas.openxmlformats.org/officeDocument/2006/relationships" w:type="default" r:id="R1aa67deff4c042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SKIGARDEN AS   ·   Org.nr 984 664 907   ·   c/o SLM Revisjon AS, Stortorget 28   ·   2000 LILLESTRØM   ·   Tlf. 63 89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af744a555f421e" /><Relationship Type="http://schemas.openxmlformats.org/officeDocument/2006/relationships/footer" Target="/word/footer1.xml" Id="R1aa67deff4c042d6" /></Relationships>
</file>