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b674b66c5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DATALOY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DATALOY SYSTEMS AS</w:t>
      </w:r>
    </w:p>
    <w:sectPr>
      <w:headerReference xmlns:r="http://schemas.openxmlformats.org/officeDocument/2006/relationships" w:type="default" r:id="R79bcb20feda84677"/>
      <w:footerReference xmlns:r="http://schemas.openxmlformats.org/officeDocument/2006/relationships" w:type="default" r:id="R186fea82be79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cb20feda84677" /><Relationship Type="http://schemas.openxmlformats.org/officeDocument/2006/relationships/footer" Target="/word/footer1.xml" Id="R186fea82be794b85" /></Relationships>
</file>