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cfb2cdd51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ØKONOMISENTERET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VOSS AS</w:t>
      </w:r>
    </w:p>
    <w:sectPr>
      <w:headerReference xmlns:r="http://schemas.openxmlformats.org/officeDocument/2006/relationships" w:type="default" r:id="R06a46b5410de4726"/>
      <w:footerReference xmlns:r="http://schemas.openxmlformats.org/officeDocument/2006/relationships" w:type="default" r:id="Rf3cc71ff7ea3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46b5410de4726" /><Relationship Type="http://schemas.openxmlformats.org/officeDocument/2006/relationships/footer" Target="/word/footer1.xml" Id="Rf3cc71ff7ea343f6" /></Relationships>
</file>