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4b4ac7d41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HAMELO AS.</w:t>
      </w:r>
    </w:p>
    <w:sectPr>
      <w:headerReference xmlns:r="http://schemas.openxmlformats.org/officeDocument/2006/relationships" w:type="default" r:id="R7fdb77622ee64d04"/>
      <w:footerReference xmlns:r="http://schemas.openxmlformats.org/officeDocument/2006/relationships" w:type="default" r:id="R7a46b8004021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b77622ee64d04" /><Relationship Type="http://schemas.openxmlformats.org/officeDocument/2006/relationships/footer" Target="/word/footer1.xml" Id="R7a46b80040214dd6" /></Relationships>
</file>