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830d3a410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Langangen,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LINK AS</w:t>
      </w:r>
    </w:p>
    <w:sectPr>
      <w:headerReference xmlns:r="http://schemas.openxmlformats.org/officeDocument/2006/relationships" w:type="default" r:id="R970b983c18334284"/>
      <w:footerReference xmlns:r="http://schemas.openxmlformats.org/officeDocument/2006/relationships" w:type="default" r:id="R27e909e7829e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b983c18334284" /><Relationship Type="http://schemas.openxmlformats.org/officeDocument/2006/relationships/footer" Target="/word/footer1.xml" Id="R27e909e7829e4973" /></Relationships>
</file>